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25" w:rsidRDefault="00CA0869" w:rsidP="00CA0869">
      <w:pPr>
        <w:jc w:val="center"/>
        <w:rPr>
          <w:b/>
          <w:sz w:val="36"/>
          <w:szCs w:val="36"/>
        </w:rPr>
      </w:pPr>
      <w:r w:rsidRPr="00CA0869">
        <w:rPr>
          <w:b/>
          <w:sz w:val="36"/>
          <w:szCs w:val="36"/>
        </w:rPr>
        <w:t>What is an Annual Evaluation?</w:t>
      </w:r>
    </w:p>
    <w:p w:rsidR="00CA0869" w:rsidRPr="00CA0869" w:rsidRDefault="00CA0869" w:rsidP="00CA0869">
      <w:pPr>
        <w:jc w:val="center"/>
        <w:rPr>
          <w:b/>
          <w:sz w:val="36"/>
          <w:szCs w:val="36"/>
        </w:rPr>
      </w:pPr>
    </w:p>
    <w:p w:rsidR="00CA0869" w:rsidRPr="00CA0869" w:rsidRDefault="00CA0869" w:rsidP="00CA0869">
      <w:pPr>
        <w:spacing w:after="0" w:line="240" w:lineRule="auto"/>
        <w:rPr>
          <w:rFonts w:ascii="Times New Roman" w:eastAsia="Times New Roman" w:hAnsi="Times New Roman" w:cs="Times New Roman"/>
          <w:sz w:val="24"/>
          <w:szCs w:val="24"/>
        </w:rPr>
      </w:pPr>
      <w:r w:rsidRPr="00CA0869">
        <w:rPr>
          <w:rFonts w:ascii="Trebuchet MS" w:eastAsia="Times New Roman" w:hAnsi="Trebuchet MS" w:cs="Times New Roman"/>
          <w:color w:val="000080"/>
          <w:sz w:val="24"/>
          <w:szCs w:val="24"/>
          <w:shd w:val="clear" w:color="auto" w:fill="FFFFFF"/>
        </w:rPr>
        <w:t>The parent shall provide for an annual educational evaluation in which is documented the student’s demonstration of educational progress at a level commensurate with her or his ability. The parent shall select the method of evaluation and shall file a copy of the evaluation annually with the district school superintendent’s office in the county in which the student resides. The annual educational evaluation shall consist of one of the following:</w:t>
      </w:r>
    </w:p>
    <w:p w:rsidR="00CA0869" w:rsidRPr="00CA0869" w:rsidRDefault="00CA0869" w:rsidP="00CA0869">
      <w:pPr>
        <w:shd w:val="clear" w:color="auto" w:fill="FFFFFF"/>
        <w:spacing w:after="0" w:line="360" w:lineRule="atLeast"/>
        <w:ind w:firstLine="200"/>
        <w:rPr>
          <w:rFonts w:ascii="Trebuchet MS" w:eastAsia="Times New Roman" w:hAnsi="Trebuchet MS" w:cs="Times New Roman"/>
          <w:color w:val="000080"/>
          <w:sz w:val="24"/>
          <w:szCs w:val="24"/>
        </w:rPr>
      </w:pPr>
      <w:proofErr w:type="gramStart"/>
      <w:r w:rsidRPr="00CA0869">
        <w:rPr>
          <w:rFonts w:ascii="Trebuchet MS" w:eastAsia="Times New Roman" w:hAnsi="Trebuchet MS" w:cs="Times New Roman"/>
          <w:color w:val="000080"/>
          <w:sz w:val="24"/>
          <w:szCs w:val="24"/>
        </w:rPr>
        <w:t>1.</w:t>
      </w:r>
      <w:proofErr w:type="gramEnd"/>
      <w:r w:rsidRPr="00CA0869">
        <w:rPr>
          <w:rFonts w:ascii="Trebuchet MS" w:eastAsia="Times New Roman" w:hAnsi="Trebuchet MS" w:cs="Times New Roman"/>
          <w:color w:val="000080"/>
          <w:sz w:val="24"/>
          <w:szCs w:val="24"/>
        </w:rPr>
        <w:t> </w:t>
      </w:r>
      <w:r w:rsidRPr="00CA0869">
        <w:rPr>
          <w:rFonts w:ascii="Trebuchet MS" w:eastAsia="Times New Roman" w:hAnsi="Trebuchet MS" w:cs="Times New Roman"/>
          <w:color w:val="000080"/>
          <w:sz w:val="24"/>
          <w:szCs w:val="24"/>
        </w:rPr>
        <w:t>A teacher selected by the parent shall evaluate the student’s educational progress upon review of the portfolio and discussion with the student. Such teacher shall hold a valid regular Florida certificate to teach academic subjects at the elementary or secondary level;</w:t>
      </w:r>
    </w:p>
    <w:p w:rsidR="00CA0869" w:rsidRPr="00CA0869" w:rsidRDefault="00CA0869" w:rsidP="00CA0869">
      <w:pPr>
        <w:shd w:val="clear" w:color="auto" w:fill="FFFFFF"/>
        <w:spacing w:after="0" w:line="360" w:lineRule="atLeast"/>
        <w:ind w:firstLine="200"/>
        <w:rPr>
          <w:rFonts w:ascii="Trebuchet MS" w:eastAsia="Times New Roman" w:hAnsi="Trebuchet MS" w:cs="Times New Roman"/>
          <w:color w:val="000080"/>
          <w:sz w:val="24"/>
          <w:szCs w:val="24"/>
        </w:rPr>
      </w:pPr>
      <w:proofErr w:type="gramStart"/>
      <w:r w:rsidRPr="00CA0869">
        <w:rPr>
          <w:rFonts w:ascii="Trebuchet MS" w:eastAsia="Times New Roman" w:hAnsi="Trebuchet MS" w:cs="Times New Roman"/>
          <w:color w:val="000080"/>
          <w:sz w:val="24"/>
          <w:szCs w:val="24"/>
        </w:rPr>
        <w:t>2.</w:t>
      </w:r>
      <w:proofErr w:type="gramEnd"/>
      <w:r w:rsidRPr="00CA0869">
        <w:rPr>
          <w:rFonts w:ascii="Trebuchet MS" w:eastAsia="Times New Roman" w:hAnsi="Trebuchet MS" w:cs="Times New Roman"/>
          <w:color w:val="000080"/>
          <w:sz w:val="24"/>
          <w:szCs w:val="24"/>
        </w:rPr>
        <w:t> </w:t>
      </w:r>
      <w:r w:rsidRPr="00CA0869">
        <w:rPr>
          <w:rFonts w:ascii="Trebuchet MS" w:eastAsia="Times New Roman" w:hAnsi="Trebuchet MS" w:cs="Times New Roman"/>
          <w:color w:val="000080"/>
          <w:sz w:val="24"/>
          <w:szCs w:val="24"/>
        </w:rPr>
        <w:t>The student shall take any nationally normed student achievement test administered by a certified teacher;</w:t>
      </w:r>
    </w:p>
    <w:p w:rsidR="00CA0869" w:rsidRPr="00CA0869" w:rsidRDefault="00CA0869" w:rsidP="00CA0869">
      <w:pPr>
        <w:shd w:val="clear" w:color="auto" w:fill="FFFFFF"/>
        <w:spacing w:after="0" w:line="360" w:lineRule="atLeast"/>
        <w:ind w:firstLine="200"/>
        <w:rPr>
          <w:rFonts w:ascii="Trebuchet MS" w:eastAsia="Times New Roman" w:hAnsi="Trebuchet MS" w:cs="Times New Roman"/>
          <w:color w:val="000080"/>
          <w:sz w:val="24"/>
          <w:szCs w:val="24"/>
        </w:rPr>
      </w:pPr>
      <w:r w:rsidRPr="00CA0869">
        <w:rPr>
          <w:rFonts w:ascii="Trebuchet MS" w:eastAsia="Times New Roman" w:hAnsi="Trebuchet MS" w:cs="Times New Roman"/>
          <w:color w:val="000080"/>
          <w:sz w:val="24"/>
          <w:szCs w:val="24"/>
        </w:rPr>
        <w:t>3.</w:t>
      </w:r>
      <w:r w:rsidRPr="00CA0869">
        <w:rPr>
          <w:rFonts w:ascii="Trebuchet MS" w:eastAsia="Times New Roman" w:hAnsi="Trebuchet MS" w:cs="Times New Roman"/>
          <w:color w:val="000080"/>
          <w:sz w:val="24"/>
          <w:szCs w:val="24"/>
        </w:rPr>
        <w:t> </w:t>
      </w:r>
      <w:r w:rsidRPr="00CA0869">
        <w:rPr>
          <w:rFonts w:ascii="Trebuchet MS" w:eastAsia="Times New Roman" w:hAnsi="Trebuchet MS" w:cs="Times New Roman"/>
          <w:color w:val="000080"/>
          <w:sz w:val="24"/>
          <w:szCs w:val="24"/>
        </w:rPr>
        <w:t>The student shall take a state student assessment test used by the school district and administered by a certified teacher, at a location and under testing conditions approved by the school district;</w:t>
      </w:r>
    </w:p>
    <w:p w:rsidR="00CA0869" w:rsidRPr="00CA0869" w:rsidRDefault="00CA0869" w:rsidP="00CA0869">
      <w:pPr>
        <w:shd w:val="clear" w:color="auto" w:fill="FFFFFF"/>
        <w:spacing w:after="0" w:line="360" w:lineRule="atLeast"/>
        <w:ind w:firstLine="200"/>
        <w:rPr>
          <w:rFonts w:ascii="Trebuchet MS" w:eastAsia="Times New Roman" w:hAnsi="Trebuchet MS" w:cs="Times New Roman"/>
          <w:color w:val="000080"/>
          <w:sz w:val="24"/>
          <w:szCs w:val="24"/>
        </w:rPr>
      </w:pPr>
      <w:r w:rsidRPr="00CA0869">
        <w:rPr>
          <w:rFonts w:ascii="Trebuchet MS" w:eastAsia="Times New Roman" w:hAnsi="Trebuchet MS" w:cs="Times New Roman"/>
          <w:color w:val="000080"/>
          <w:sz w:val="24"/>
          <w:szCs w:val="24"/>
        </w:rPr>
        <w:t>4.</w:t>
      </w:r>
      <w:r w:rsidRPr="00CA0869">
        <w:rPr>
          <w:rFonts w:ascii="Trebuchet MS" w:eastAsia="Times New Roman" w:hAnsi="Trebuchet MS" w:cs="Times New Roman"/>
          <w:color w:val="000080"/>
          <w:sz w:val="24"/>
          <w:szCs w:val="24"/>
        </w:rPr>
        <w:t> </w:t>
      </w:r>
      <w:r w:rsidRPr="00CA0869">
        <w:rPr>
          <w:rFonts w:ascii="Trebuchet MS" w:eastAsia="Times New Roman" w:hAnsi="Trebuchet MS" w:cs="Times New Roman"/>
          <w:color w:val="000080"/>
          <w:sz w:val="24"/>
          <w:szCs w:val="24"/>
        </w:rPr>
        <w:t>The student shall be evaluated by an individual holding a valid, active license pursuant to the provisions of s. </w:t>
      </w:r>
      <w:hyperlink r:id="rId4" w:history="1">
        <w:r w:rsidRPr="00CA0869">
          <w:rPr>
            <w:rFonts w:ascii="Trebuchet MS" w:eastAsia="Times New Roman" w:hAnsi="Trebuchet MS" w:cs="Times New Roman"/>
            <w:color w:val="000080"/>
            <w:sz w:val="24"/>
            <w:szCs w:val="24"/>
            <w:u w:val="single"/>
          </w:rPr>
          <w:t>490.003</w:t>
        </w:r>
      </w:hyperlink>
      <w:r w:rsidRPr="00CA0869">
        <w:rPr>
          <w:rFonts w:ascii="Trebuchet MS" w:eastAsia="Times New Roman" w:hAnsi="Trebuchet MS" w:cs="Times New Roman"/>
          <w:color w:val="000080"/>
          <w:sz w:val="24"/>
          <w:szCs w:val="24"/>
        </w:rPr>
        <w:t>(7) or (8); or</w:t>
      </w:r>
    </w:p>
    <w:p w:rsidR="00CA0869" w:rsidRPr="00CA0869" w:rsidRDefault="00CA0869" w:rsidP="00CA0869">
      <w:pPr>
        <w:shd w:val="clear" w:color="auto" w:fill="FFFFFF"/>
        <w:spacing w:after="0" w:line="360" w:lineRule="atLeast"/>
        <w:ind w:firstLine="200"/>
        <w:rPr>
          <w:rFonts w:ascii="Trebuchet MS" w:eastAsia="Times New Roman" w:hAnsi="Trebuchet MS" w:cs="Times New Roman"/>
          <w:color w:val="000080"/>
          <w:sz w:val="24"/>
          <w:szCs w:val="24"/>
        </w:rPr>
      </w:pPr>
      <w:proofErr w:type="gramStart"/>
      <w:r w:rsidRPr="00CA0869">
        <w:rPr>
          <w:rFonts w:ascii="Trebuchet MS" w:eastAsia="Times New Roman" w:hAnsi="Trebuchet MS" w:cs="Times New Roman"/>
          <w:color w:val="000080"/>
          <w:sz w:val="24"/>
          <w:szCs w:val="24"/>
        </w:rPr>
        <w:t>5.</w:t>
      </w:r>
      <w:proofErr w:type="gramEnd"/>
      <w:r w:rsidRPr="00CA0869">
        <w:rPr>
          <w:rFonts w:ascii="Trebuchet MS" w:eastAsia="Times New Roman" w:hAnsi="Trebuchet MS" w:cs="Times New Roman"/>
          <w:color w:val="000080"/>
          <w:sz w:val="24"/>
          <w:szCs w:val="24"/>
        </w:rPr>
        <w:t> </w:t>
      </w:r>
      <w:r w:rsidRPr="00CA0869">
        <w:rPr>
          <w:rFonts w:ascii="Trebuchet MS" w:eastAsia="Times New Roman" w:hAnsi="Trebuchet MS" w:cs="Times New Roman"/>
          <w:color w:val="000080"/>
          <w:sz w:val="24"/>
          <w:szCs w:val="24"/>
        </w:rPr>
        <w:t xml:space="preserve">The student shall be evaluated with any other valid measurement tool as mutually agreed upon by the district school superintendent of the district in which the student resides and the student’s parent. </w:t>
      </w:r>
      <w:hyperlink r:id="rId5" w:history="1">
        <w:r w:rsidRPr="00CA0869">
          <w:rPr>
            <w:rStyle w:val="Hyperlink"/>
            <w:rFonts w:ascii="Trebuchet MS" w:hAnsi="Trebuchet MS"/>
            <w:b/>
            <w:bCs/>
            <w:sz w:val="24"/>
            <w:szCs w:val="24"/>
            <w:shd w:val="clear" w:color="auto" w:fill="FFFFFF"/>
          </w:rPr>
          <w:t>1002.41(f)</w:t>
        </w:r>
      </w:hyperlink>
      <w:bookmarkStart w:id="0" w:name="_GoBack"/>
      <w:bookmarkEnd w:id="0"/>
    </w:p>
    <w:sectPr w:rsidR="00CA0869" w:rsidRPr="00CA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69"/>
    <w:rsid w:val="00AB092F"/>
    <w:rsid w:val="00CA0869"/>
    <w:rsid w:val="00E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16B4D-6ADF-4A74-9065-6AF52036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A0869"/>
  </w:style>
  <w:style w:type="character" w:customStyle="1" w:styleId="number">
    <w:name w:val="number"/>
    <w:basedOn w:val="DefaultParagraphFont"/>
    <w:rsid w:val="00CA0869"/>
  </w:style>
  <w:style w:type="character" w:styleId="Hyperlink">
    <w:name w:val="Hyperlink"/>
    <w:basedOn w:val="DefaultParagraphFont"/>
    <w:uiPriority w:val="99"/>
    <w:unhideWhenUsed/>
    <w:rsid w:val="00CA0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2674">
      <w:bodyDiv w:val="1"/>
      <w:marLeft w:val="0"/>
      <w:marRight w:val="0"/>
      <w:marTop w:val="0"/>
      <w:marBottom w:val="0"/>
      <w:divBdr>
        <w:top w:val="none" w:sz="0" w:space="0" w:color="auto"/>
        <w:left w:val="none" w:sz="0" w:space="0" w:color="auto"/>
        <w:bottom w:val="none" w:sz="0" w:space="0" w:color="auto"/>
        <w:right w:val="none" w:sz="0" w:space="0" w:color="auto"/>
      </w:divBdr>
      <w:divsChild>
        <w:div w:id="1417090672">
          <w:marLeft w:val="0"/>
          <w:marRight w:val="0"/>
          <w:marTop w:val="0"/>
          <w:marBottom w:val="0"/>
          <w:divBdr>
            <w:top w:val="none" w:sz="0" w:space="0" w:color="auto"/>
            <w:left w:val="none" w:sz="0" w:space="0" w:color="auto"/>
            <w:bottom w:val="none" w:sz="0" w:space="0" w:color="auto"/>
            <w:right w:val="none" w:sz="0" w:space="0" w:color="auto"/>
          </w:divBdr>
        </w:div>
        <w:div w:id="1316684121">
          <w:marLeft w:val="0"/>
          <w:marRight w:val="0"/>
          <w:marTop w:val="0"/>
          <w:marBottom w:val="0"/>
          <w:divBdr>
            <w:top w:val="none" w:sz="0" w:space="0" w:color="auto"/>
            <w:left w:val="none" w:sz="0" w:space="0" w:color="auto"/>
            <w:bottom w:val="none" w:sz="0" w:space="0" w:color="auto"/>
            <w:right w:val="none" w:sz="0" w:space="0" w:color="auto"/>
          </w:divBdr>
        </w:div>
        <w:div w:id="917635599">
          <w:marLeft w:val="0"/>
          <w:marRight w:val="0"/>
          <w:marTop w:val="0"/>
          <w:marBottom w:val="0"/>
          <w:divBdr>
            <w:top w:val="none" w:sz="0" w:space="0" w:color="auto"/>
            <w:left w:val="none" w:sz="0" w:space="0" w:color="auto"/>
            <w:bottom w:val="none" w:sz="0" w:space="0" w:color="auto"/>
            <w:right w:val="none" w:sz="0" w:space="0" w:color="auto"/>
          </w:divBdr>
        </w:div>
        <w:div w:id="117572546">
          <w:marLeft w:val="0"/>
          <w:marRight w:val="0"/>
          <w:marTop w:val="0"/>
          <w:marBottom w:val="0"/>
          <w:divBdr>
            <w:top w:val="none" w:sz="0" w:space="0" w:color="auto"/>
            <w:left w:val="none" w:sz="0" w:space="0" w:color="auto"/>
            <w:bottom w:val="none" w:sz="0" w:space="0" w:color="auto"/>
            <w:right w:val="none" w:sz="0" w:space="0" w:color="auto"/>
          </w:divBdr>
        </w:div>
        <w:div w:id="110896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state.fl.us/statutes/index.cfm?mode=View%20Statutes&amp;SubMenu=1&amp;App_mode=Display_Statute&amp;Search_String=1002.41&amp;URL=1000-1099/1002/Sections/1002.41.html" TargetMode="External"/><Relationship Id="rId4" Type="http://schemas.openxmlformats.org/officeDocument/2006/relationships/hyperlink" Target="http://www.leg.state.fl.us/statutes/index.cfm?App_mode=Display_Statute&amp;Search_String=1002.41&amp;URL=0400-0499/0490/Sections/049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1</cp:revision>
  <dcterms:created xsi:type="dcterms:W3CDTF">2018-08-09T17:43:00Z</dcterms:created>
  <dcterms:modified xsi:type="dcterms:W3CDTF">2018-08-09T17:49:00Z</dcterms:modified>
</cp:coreProperties>
</file>